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796BB5">
        <w:t>1</w:t>
      </w:r>
      <w:r w:rsidR="00C023F5">
        <w:t>.9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C023F5">
        <w:t>1</w:t>
      </w:r>
      <w:r>
        <w:t xml:space="preserve">-1/2 от </w:t>
      </w:r>
      <w:r w:rsidR="00C023F5">
        <w:t>04</w:t>
      </w:r>
      <w:r>
        <w:t>.02.201</w:t>
      </w:r>
      <w:r w:rsidR="00C023F5">
        <w:t>9</w:t>
      </w:r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0" w:name="bookmark0"/>
      <w:r w:rsidRPr="00BD76FD">
        <w:rPr>
          <w:sz w:val="28"/>
          <w:szCs w:val="28"/>
        </w:rPr>
        <w:t xml:space="preserve">ПАСПОРТ УСЛУГИ (ПРОЦЕССА) </w:t>
      </w:r>
      <w:bookmarkEnd w:id="0"/>
      <w:r>
        <w:rPr>
          <w:sz w:val="28"/>
          <w:szCs w:val="28"/>
        </w:rPr>
        <w:t>МУП «ГОРЭЛЕКТРОСЕТЬ»</w:t>
      </w:r>
    </w:p>
    <w:p w:rsidR="007E724E" w:rsidRDefault="00E4007D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>Информирование потребителя об аварийных ситуациях в распределительных электрических сетях сетевой организации, ремонтных и профилактических работах, плановых ограничениях режима потребления электрической энергии, влияющих на исполнение обязательств по договору об оказании услуг по передаче электрической энергии</w:t>
      </w:r>
      <w:r w:rsidR="007E724E">
        <w:rPr>
          <w:rStyle w:val="13"/>
          <w:b/>
          <w:sz w:val="28"/>
          <w:szCs w:val="28"/>
        </w:rPr>
        <w:t xml:space="preserve"> 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B5676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A85152">
        <w:rPr>
          <w:rFonts w:ascii="Times New Roman" w:eastAsia="Calibri" w:hAnsi="Times New Roman" w:cs="Times New Roman"/>
          <w:b/>
          <w:lang w:eastAsia="en-US"/>
        </w:rPr>
        <w:t>:</w:t>
      </w:r>
      <w:r w:rsidRPr="00A85152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A85152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F413A" w:rsidRPr="00595E5B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A85152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A85152">
        <w:rPr>
          <w:rFonts w:ascii="Times New Roman" w:eastAsia="Calibri" w:hAnsi="Times New Roman" w:cs="Times New Roman"/>
          <w:lang w:eastAsia="en-US"/>
        </w:rPr>
        <w:t xml:space="preserve">: </w:t>
      </w:r>
      <w:r w:rsidR="00EF413A" w:rsidRPr="00595E5B">
        <w:rPr>
          <w:rFonts w:ascii="Times New Roman" w:hAnsi="Times New Roman" w:cs="Times New Roman"/>
        </w:rPr>
        <w:t>технологическое присоединение к электрическим сетям сетевой организации в установленном порядке энергопринимающих устройств и (или) объектов электроэнергетики потребителя, заключенный договор об оказании услуг по передаче электрической энергии или договор энергоснабжения с гарантирующим поставщиком (</w:t>
      </w:r>
      <w:proofErr w:type="spellStart"/>
      <w:r w:rsidR="00EF413A" w:rsidRPr="00595E5B">
        <w:rPr>
          <w:rFonts w:ascii="Times New Roman" w:hAnsi="Times New Roman" w:cs="Times New Roman"/>
        </w:rPr>
        <w:t>энергосбытовой</w:t>
      </w:r>
      <w:proofErr w:type="spellEnd"/>
      <w:r w:rsidR="00EF413A" w:rsidRPr="00595E5B">
        <w:rPr>
          <w:rFonts w:ascii="Times New Roman" w:hAnsi="Times New Roman" w:cs="Times New Roman"/>
        </w:rPr>
        <w:t xml:space="preserve"> организацией)</w:t>
      </w:r>
    </w:p>
    <w:p w:rsidR="00FB5676" w:rsidRPr="00A85152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5E5B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595E5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EF413A" w:rsidRPr="00595E5B">
        <w:rPr>
          <w:rFonts w:ascii="Times New Roman" w:hAnsi="Times New Roman" w:cs="Times New Roman"/>
        </w:rPr>
        <w:t>введение ограничения режима потребления электрической энергии</w:t>
      </w:r>
      <w:r w:rsidR="00EF413A">
        <w:t>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480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3039"/>
        <w:gridCol w:w="2835"/>
        <w:gridCol w:w="2409"/>
      </w:tblGrid>
      <w:tr w:rsidR="00735D02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AD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/</w:t>
            </w:r>
          </w:p>
          <w:p w:rsidR="00AD344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AD344C"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</w:p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4A543B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CB3F27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F92B2E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Введение ограничения режима потребления</w:t>
            </w:r>
            <w:r w:rsidRPr="00F92B2E">
              <w:rPr>
                <w:rFonts w:ascii="Times New Roman" w:hAnsi="Times New Roman" w:cs="Times New Roman"/>
              </w:rPr>
              <w:t xml:space="preserve"> при проведении ремонтных работ на объектах электросетевого хозяйства МУП «Горэлектросеть»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787F72" w:rsidRDefault="004A543B" w:rsidP="004A5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F72">
              <w:rPr>
                <w:rFonts w:ascii="Times New Roman" w:hAnsi="Times New Roman" w:cs="Times New Roman"/>
              </w:rPr>
              <w:t xml:space="preserve">Проведение ремонтных работ на объектах электросетевого хозяйства сетевой организации невозможно без ограничения режима потребления потребителей </w:t>
            </w:r>
          </w:p>
          <w:p w:rsidR="004A543B" w:rsidRPr="00787F7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787F7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7F72">
              <w:rPr>
                <w:rFonts w:ascii="Times New Roman" w:hAnsi="Times New Roman" w:cs="Times New Roman"/>
              </w:rPr>
              <w:t xml:space="preserve">Письменное уведомление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уведомления. Гарантирующий поставщик в течение 1 (одних) суток передает потребителю уведомление о проведении </w:t>
            </w:r>
            <w:r w:rsidRPr="00787F72">
              <w:rPr>
                <w:rFonts w:ascii="Times New Roman" w:hAnsi="Times New Roman" w:cs="Times New Roman"/>
              </w:rPr>
              <w:lastRenderedPageBreak/>
              <w:t>таких работ и о сроках ограничения режима потребления в связи с их проведением.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787F7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7F72">
              <w:rPr>
                <w:rFonts w:ascii="Times New Roman" w:hAnsi="Times New Roman" w:cs="Times New Roman"/>
              </w:rPr>
              <w:lastRenderedPageBreak/>
              <w:t>Уведомления направляются вместе с графиками ремонтных работ в соответствии с условиями заключенных договоров оказания услуг по передаче электроэнергии и согласно графикам проведения ремонтных работ.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A8515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92B82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4A543B" w:rsidRPr="00A8515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4A543B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4A543B" w:rsidRPr="00490737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10E85" w:rsidRPr="0054338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Введение ограничения при проведении ремонтных работ на объектах электросетевого хозяйства смежной сетевой организации, иных владельцев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 xml:space="preserve">Проведение ремонтных работ на объектах электросетевого хозяйства смежной сетевой организации, иных владельцев невозможно без ограничения режима потребления потребителей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 xml:space="preserve">Письменное уведомление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 Гарантирующий поставщик в течение 1 (одних) суток передает потребителю уведомление о проведении таких работ и о сроках ограничения режима потребления в связи с их проведением.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Не позднее 2 дней со дня получения от смежной сетевой организации уведомления о введении полного и (или) частичного ограничения режима потребления электроэнергии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 xml:space="preserve">п.30 </w:t>
            </w:r>
            <w:r w:rsidRPr="00543389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910E85" w:rsidRPr="00543389" w:rsidRDefault="00910E85" w:rsidP="00910E8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A543B" w:rsidRPr="00543389" w:rsidTr="00910E85">
        <w:trPr>
          <w:trHeight w:val="84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910E85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Введение ограничения режима потребления по графикам ограничения режима потребления (мощности)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4A543B" w:rsidP="004A5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389">
              <w:rPr>
                <w:rFonts w:ascii="Times New Roman" w:hAnsi="Times New Roman" w:cs="Times New Roman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 в иных чрезвычайных ситуациях:</w:t>
            </w:r>
          </w:p>
          <w:p w:rsidR="004A543B" w:rsidRPr="00543389" w:rsidRDefault="004A543B" w:rsidP="004A5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389">
              <w:rPr>
                <w:rFonts w:ascii="Times New Roman" w:hAnsi="Times New Roman" w:cs="Times New Roman"/>
              </w:rPr>
              <w:t xml:space="preserve">- Уведомление потребителя о необходимости ограничить потребление электрической энергии (мощности). </w:t>
            </w:r>
          </w:p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 xml:space="preserve">- Потребитель самостоятельно выполняет технические (технологические) мероприятия, обеспечивающие снижение потребления в объемах и в </w:t>
            </w:r>
            <w:r w:rsidRPr="00543389">
              <w:rPr>
                <w:rFonts w:ascii="Times New Roman" w:hAnsi="Times New Roman" w:cs="Times New Roman"/>
              </w:rPr>
              <w:lastRenderedPageBreak/>
              <w:t>периоды суток, которые указаны в уведомл</w:t>
            </w:r>
            <w:bookmarkStart w:id="1" w:name="_GoBack"/>
            <w:bookmarkEnd w:id="1"/>
            <w:r w:rsidRPr="00543389">
              <w:rPr>
                <w:rFonts w:ascii="Times New Roman" w:hAnsi="Times New Roman" w:cs="Times New Roman"/>
              </w:rPr>
              <w:t>ении.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lastRenderedPageBreak/>
              <w:t>Письменное уведомление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 течение 3 дней с даты принятия такого решения, но не позднее чем за 24 часа до введения указанных 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43389">
              <w:rPr>
                <w:rFonts w:ascii="Times New Roman" w:hAnsi="Times New Roman" w:cs="Times New Roman"/>
              </w:rPr>
              <w:t>пп</w:t>
            </w:r>
            <w:proofErr w:type="spellEnd"/>
            <w:r w:rsidRPr="00543389">
              <w:rPr>
                <w:rFonts w:ascii="Times New Roman" w:hAnsi="Times New Roman" w:cs="Times New Roman"/>
              </w:rPr>
              <w:t>. «а» п. 35 Правил полного и (или) частичного ограничения режима потребления электрической энергии</w:t>
            </w:r>
          </w:p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4A543B" w:rsidRPr="00543389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п. 33 Правил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N 861</w:t>
            </w:r>
          </w:p>
        </w:tc>
      </w:tr>
      <w:tr w:rsidR="004A543B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CB3F27" w:rsidRDefault="00910E85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192B8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92B82">
              <w:rPr>
                <w:rFonts w:ascii="Times New Roman" w:hAnsi="Times New Roman" w:cs="Times New Roman"/>
              </w:rPr>
              <w:t>Введение временного отключения (за исключением потребителей с аварийной броней)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192B82" w:rsidRDefault="004A543B" w:rsidP="004A5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2B82">
              <w:rPr>
                <w:rFonts w:ascii="Times New Roman" w:hAnsi="Times New Roman" w:cs="Times New Roman"/>
              </w:rPr>
              <w:t>При невозможности введения в действие графиков ограничения режима потребления в сроки, необходимые для предупреждения или предотвращения аварийных электроэнергетических режимов</w:t>
            </w:r>
          </w:p>
          <w:p w:rsidR="004A543B" w:rsidRPr="00192B8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92B82">
              <w:rPr>
                <w:rFonts w:ascii="Times New Roman" w:hAnsi="Times New Roman" w:cs="Times New Roman"/>
              </w:rPr>
              <w:t>вед</w:t>
            </w:r>
            <w:r>
              <w:rPr>
                <w:rFonts w:ascii="Times New Roman" w:hAnsi="Times New Roman" w:cs="Times New Roman"/>
              </w:rPr>
              <w:t>ение временного отключения, последующее о</w:t>
            </w:r>
            <w:r w:rsidRPr="00192B82">
              <w:rPr>
                <w:rFonts w:ascii="Times New Roman" w:hAnsi="Times New Roman" w:cs="Times New Roman"/>
              </w:rPr>
              <w:t>повещение потребителя о введении временного отключения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192B8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192B8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92B82">
              <w:rPr>
                <w:rFonts w:ascii="Times New Roman" w:hAnsi="Times New Roman" w:cs="Times New Roman"/>
              </w:rPr>
              <w:t>Без предварительного уведомления, с незамедлительным оповещением после введения временного отключения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3B" w:rsidRPr="00192B82" w:rsidRDefault="004A543B" w:rsidP="004A543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92B8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92B82">
              <w:rPr>
                <w:rFonts w:ascii="Times New Roman" w:hAnsi="Times New Roman" w:cs="Times New Roman"/>
              </w:rPr>
              <w:t xml:space="preserve"> «б» п</w:t>
            </w:r>
            <w:r>
              <w:rPr>
                <w:rFonts w:ascii="Times New Roman" w:hAnsi="Times New Roman" w:cs="Times New Roman"/>
              </w:rPr>
              <w:t>.</w:t>
            </w:r>
            <w:r w:rsidRPr="00192B82">
              <w:rPr>
                <w:rFonts w:ascii="Times New Roman" w:hAnsi="Times New Roman" w:cs="Times New Roman"/>
              </w:rPr>
              <w:t xml:space="preserve"> 35 Правил полного и (или) частичного ограничения режима потребления электрической энергии</w:t>
            </w:r>
          </w:p>
        </w:tc>
      </w:tr>
    </w:tbl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14"/>
        </w:rPr>
      </w:pPr>
    </w:p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</w:t>
      </w:r>
      <w:r w:rsidR="002F1DAD">
        <w:t>,</w:t>
      </w:r>
      <w:r w:rsidRPr="00FB3A55">
        <w:t xml:space="preserve"> по телефону </w:t>
      </w:r>
      <w:r w:rsidRPr="00FB3A55">
        <w:rPr>
          <w:u w:val="single"/>
        </w:rPr>
        <w:t>88001000195</w:t>
      </w:r>
      <w:bookmarkStart w:id="2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C53EE1" w:rsidRPr="00140DDF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31"/>
          <w:b w:val="0"/>
          <w:bCs w:val="0"/>
          <w:u w:val="single"/>
        </w:rPr>
      </w:pPr>
      <w:r w:rsidRPr="00140DDF">
        <w:t>Личный кабинет Заявителя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"/>
        </w:rPr>
        <w:t xml:space="preserve"> </w:t>
      </w:r>
      <w:bookmarkEnd w:id="2"/>
      <w:r w:rsidRPr="00140DDF">
        <w:rPr>
          <w:rStyle w:val="31"/>
        </w:rPr>
        <w:fldChar w:fldCharType="begin"/>
      </w:r>
      <w:r w:rsidRPr="00140DDF">
        <w:rPr>
          <w:rStyle w:val="31"/>
        </w:rPr>
        <w:instrText xml:space="preserve"> HYPERLINK "http://www.muromges.ru/" </w:instrText>
      </w:r>
      <w:r w:rsidRPr="00140DDF">
        <w:rPr>
          <w:rStyle w:val="3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"/>
        </w:rPr>
        <w:fldChar w:fldCharType="end"/>
      </w:r>
    </w:p>
    <w:p w:rsidR="00C53EE1" w:rsidRPr="00140DDF" w:rsidRDefault="00C53EE1" w:rsidP="00C53EE1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p w:rsidR="00C34DB4" w:rsidRPr="000635C4" w:rsidRDefault="00C34DB4" w:rsidP="00602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910E8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40F88"/>
    <w:rsid w:val="00050B5F"/>
    <w:rsid w:val="0005259F"/>
    <w:rsid w:val="000635C4"/>
    <w:rsid w:val="00067988"/>
    <w:rsid w:val="00071F31"/>
    <w:rsid w:val="00072D17"/>
    <w:rsid w:val="000822AB"/>
    <w:rsid w:val="000C6376"/>
    <w:rsid w:val="000D72BF"/>
    <w:rsid w:val="000F5C3E"/>
    <w:rsid w:val="00107BED"/>
    <w:rsid w:val="001126EA"/>
    <w:rsid w:val="00120AF7"/>
    <w:rsid w:val="001230ED"/>
    <w:rsid w:val="00133761"/>
    <w:rsid w:val="001411FB"/>
    <w:rsid w:val="00153EB1"/>
    <w:rsid w:val="0015790E"/>
    <w:rsid w:val="00167522"/>
    <w:rsid w:val="00173672"/>
    <w:rsid w:val="00185D09"/>
    <w:rsid w:val="00190B50"/>
    <w:rsid w:val="00192B82"/>
    <w:rsid w:val="001C35F9"/>
    <w:rsid w:val="001C736B"/>
    <w:rsid w:val="001E7E97"/>
    <w:rsid w:val="001F2267"/>
    <w:rsid w:val="0021233A"/>
    <w:rsid w:val="00233760"/>
    <w:rsid w:val="00281979"/>
    <w:rsid w:val="00297370"/>
    <w:rsid w:val="002F142B"/>
    <w:rsid w:val="002F1DAD"/>
    <w:rsid w:val="00312D46"/>
    <w:rsid w:val="00314196"/>
    <w:rsid w:val="00354463"/>
    <w:rsid w:val="00360288"/>
    <w:rsid w:val="00371957"/>
    <w:rsid w:val="003857D4"/>
    <w:rsid w:val="003950BF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737"/>
    <w:rsid w:val="00490AE3"/>
    <w:rsid w:val="0049344A"/>
    <w:rsid w:val="004977BE"/>
    <w:rsid w:val="004A543B"/>
    <w:rsid w:val="004C623E"/>
    <w:rsid w:val="004E0C79"/>
    <w:rsid w:val="005078F5"/>
    <w:rsid w:val="00516E1E"/>
    <w:rsid w:val="005308D8"/>
    <w:rsid w:val="00537587"/>
    <w:rsid w:val="00543389"/>
    <w:rsid w:val="00545E33"/>
    <w:rsid w:val="005547C4"/>
    <w:rsid w:val="00567B78"/>
    <w:rsid w:val="00570D7B"/>
    <w:rsid w:val="00571427"/>
    <w:rsid w:val="00586E66"/>
    <w:rsid w:val="00595E5B"/>
    <w:rsid w:val="005B2A25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47C2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85647"/>
    <w:rsid w:val="00787F72"/>
    <w:rsid w:val="00790284"/>
    <w:rsid w:val="00796BB5"/>
    <w:rsid w:val="00797CE2"/>
    <w:rsid w:val="007A57F6"/>
    <w:rsid w:val="007B0931"/>
    <w:rsid w:val="007E724E"/>
    <w:rsid w:val="00802101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10E85"/>
    <w:rsid w:val="009156F7"/>
    <w:rsid w:val="00921505"/>
    <w:rsid w:val="009445CC"/>
    <w:rsid w:val="00960E95"/>
    <w:rsid w:val="009668BB"/>
    <w:rsid w:val="00975D9B"/>
    <w:rsid w:val="00985F03"/>
    <w:rsid w:val="009940C1"/>
    <w:rsid w:val="009C7529"/>
    <w:rsid w:val="009D0AD5"/>
    <w:rsid w:val="009D383C"/>
    <w:rsid w:val="009F0DC3"/>
    <w:rsid w:val="009F4690"/>
    <w:rsid w:val="009F6903"/>
    <w:rsid w:val="00A04451"/>
    <w:rsid w:val="00A221CF"/>
    <w:rsid w:val="00A26195"/>
    <w:rsid w:val="00A40A37"/>
    <w:rsid w:val="00A6283B"/>
    <w:rsid w:val="00A65347"/>
    <w:rsid w:val="00A716CB"/>
    <w:rsid w:val="00A85152"/>
    <w:rsid w:val="00A91646"/>
    <w:rsid w:val="00AC66EE"/>
    <w:rsid w:val="00AD0CA2"/>
    <w:rsid w:val="00AD344C"/>
    <w:rsid w:val="00AD67AD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BD0FE5"/>
    <w:rsid w:val="00C023F5"/>
    <w:rsid w:val="00C03A87"/>
    <w:rsid w:val="00C2427F"/>
    <w:rsid w:val="00C34DB4"/>
    <w:rsid w:val="00C4353B"/>
    <w:rsid w:val="00C53EE1"/>
    <w:rsid w:val="00C61CDF"/>
    <w:rsid w:val="00C62410"/>
    <w:rsid w:val="00C8535C"/>
    <w:rsid w:val="00CA31C2"/>
    <w:rsid w:val="00CB3F27"/>
    <w:rsid w:val="00CC1C92"/>
    <w:rsid w:val="00CC7857"/>
    <w:rsid w:val="00CE1C81"/>
    <w:rsid w:val="00CE4B6D"/>
    <w:rsid w:val="00CF0454"/>
    <w:rsid w:val="00CF4589"/>
    <w:rsid w:val="00D05835"/>
    <w:rsid w:val="00D213D9"/>
    <w:rsid w:val="00D226FB"/>
    <w:rsid w:val="00D24C1E"/>
    <w:rsid w:val="00D34BF9"/>
    <w:rsid w:val="00D36287"/>
    <w:rsid w:val="00D54975"/>
    <w:rsid w:val="00D62563"/>
    <w:rsid w:val="00D669ED"/>
    <w:rsid w:val="00D85D4E"/>
    <w:rsid w:val="00D9746E"/>
    <w:rsid w:val="00DA74D8"/>
    <w:rsid w:val="00DC3BBE"/>
    <w:rsid w:val="00E35296"/>
    <w:rsid w:val="00E3552B"/>
    <w:rsid w:val="00E4007D"/>
    <w:rsid w:val="00E5075A"/>
    <w:rsid w:val="00E57D11"/>
    <w:rsid w:val="00E84A90"/>
    <w:rsid w:val="00EA3542"/>
    <w:rsid w:val="00EA472C"/>
    <w:rsid w:val="00EB374F"/>
    <w:rsid w:val="00EF413A"/>
    <w:rsid w:val="00F00A0E"/>
    <w:rsid w:val="00F10BE7"/>
    <w:rsid w:val="00F14F91"/>
    <w:rsid w:val="00F14FC4"/>
    <w:rsid w:val="00F21111"/>
    <w:rsid w:val="00F25F22"/>
    <w:rsid w:val="00F30858"/>
    <w:rsid w:val="00F31692"/>
    <w:rsid w:val="00F3461A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92B2E"/>
    <w:rsid w:val="00FB5676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C53EE1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C53EE1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4DDA-0344-47B5-8BD0-7539375C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8</cp:revision>
  <cp:lastPrinted>2018-02-19T06:06:00Z</cp:lastPrinted>
  <dcterms:created xsi:type="dcterms:W3CDTF">2018-06-14T05:46:00Z</dcterms:created>
  <dcterms:modified xsi:type="dcterms:W3CDTF">2019-02-11T06:14:00Z</dcterms:modified>
</cp:coreProperties>
</file>